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0" w:rsidRDefault="009E22B0" w:rsidP="009E22B0">
      <w:pPr>
        <w:jc w:val="center"/>
        <w:rPr>
          <w:b/>
          <w:lang w:val="uk-UA"/>
        </w:rPr>
      </w:pPr>
      <w:r>
        <w:rPr>
          <w:b/>
          <w:lang w:val="uk-UA"/>
        </w:rPr>
        <w:t>ВИМОГИ ДО ОФОРМЛЕННЯ ТЕЗ</w:t>
      </w:r>
    </w:p>
    <w:p w:rsidR="009E22B0" w:rsidRDefault="009E22B0" w:rsidP="009E22B0">
      <w:pPr>
        <w:ind w:firstLine="709"/>
        <w:jc w:val="both"/>
        <w:rPr>
          <w:lang w:val="uk-UA"/>
        </w:rPr>
      </w:pPr>
    </w:p>
    <w:p w:rsidR="009E22B0" w:rsidRPr="000A72C8" w:rsidRDefault="009E22B0" w:rsidP="009E22B0">
      <w:pPr>
        <w:ind w:firstLine="709"/>
        <w:jc w:val="both"/>
      </w:pPr>
      <w:r>
        <w:rPr>
          <w:lang w:val="uk-UA"/>
        </w:rPr>
        <w:t xml:space="preserve">Матеріали мають бути представлені роздруковані в одному примірнику (з підписами авторів), ретельно оформлені у вигляді готовому до друку та в електронному вигляді </w:t>
      </w:r>
      <w:r w:rsidRPr="00576BE5">
        <w:rPr>
          <w:lang w:val="uk-UA"/>
        </w:rPr>
        <w:t>(</w:t>
      </w:r>
      <w:r w:rsidRPr="003D74ED">
        <w:rPr>
          <w:b/>
          <w:lang w:val="uk-UA"/>
        </w:rPr>
        <w:t xml:space="preserve">формат </w:t>
      </w:r>
      <w:r>
        <w:rPr>
          <w:b/>
          <w:lang w:val="uk-UA"/>
        </w:rPr>
        <w:t>.</w:t>
      </w:r>
      <w:r>
        <w:rPr>
          <w:b/>
          <w:lang w:val="en-US"/>
        </w:rPr>
        <w:t>doc</w:t>
      </w:r>
      <w:r w:rsidRPr="003D74ED">
        <w:rPr>
          <w:b/>
          <w:lang w:val="uk-UA"/>
        </w:rPr>
        <w:t>).</w:t>
      </w:r>
      <w:r>
        <w:rPr>
          <w:lang w:val="uk-UA"/>
        </w:rPr>
        <w:t xml:space="preserve"> Мова – українська.</w:t>
      </w:r>
    </w:p>
    <w:p w:rsidR="009E22B0" w:rsidRDefault="009E22B0" w:rsidP="009E22B0">
      <w:pPr>
        <w:ind w:firstLine="709"/>
        <w:jc w:val="both"/>
        <w:rPr>
          <w:lang w:val="uk-UA"/>
        </w:rPr>
      </w:pPr>
      <w:r>
        <w:rPr>
          <w:lang w:val="uk-UA"/>
        </w:rPr>
        <w:t xml:space="preserve">Обсяг тез – </w:t>
      </w:r>
      <w:r w:rsidRPr="000A72C8">
        <w:rPr>
          <w:lang w:val="uk-UA"/>
        </w:rPr>
        <w:t>одна повна сторінка формату А4.</w:t>
      </w:r>
    </w:p>
    <w:p w:rsidR="009E22B0" w:rsidRDefault="009E22B0" w:rsidP="009E22B0">
      <w:pPr>
        <w:ind w:firstLine="709"/>
        <w:jc w:val="both"/>
        <w:rPr>
          <w:lang w:val="uk-UA"/>
        </w:rPr>
      </w:pPr>
      <w:r>
        <w:rPr>
          <w:lang w:val="uk-UA"/>
        </w:rPr>
        <w:t xml:space="preserve">Тези доповідей подаються </w:t>
      </w:r>
      <w:r>
        <w:rPr>
          <w:b/>
          <w:lang w:val="uk-UA"/>
        </w:rPr>
        <w:t>до 1 квітня 2016 року.</w:t>
      </w:r>
      <w:r>
        <w:rPr>
          <w:lang w:val="uk-UA"/>
        </w:rPr>
        <w:t xml:space="preserve"> Матеріали, подані з запізненням та відхиленням від вимог оформлення, прийматися не будуть.</w:t>
      </w:r>
    </w:p>
    <w:p w:rsidR="009E22B0" w:rsidRDefault="009E22B0" w:rsidP="009E22B0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співавторів не більше трьох. </w:t>
      </w:r>
    </w:p>
    <w:p w:rsidR="009E22B0" w:rsidRDefault="009E22B0" w:rsidP="009E22B0">
      <w:pPr>
        <w:ind w:firstLine="709"/>
        <w:jc w:val="both"/>
        <w:rPr>
          <w:lang w:val="uk-UA"/>
        </w:rPr>
      </w:pPr>
      <w:r w:rsidRPr="000A72C8">
        <w:rPr>
          <w:lang w:val="uk-UA"/>
        </w:rPr>
        <w:t xml:space="preserve">Шрифт - </w:t>
      </w:r>
      <w:proofErr w:type="spellStart"/>
      <w:r w:rsidRPr="000A72C8">
        <w:rPr>
          <w:lang w:val="uk-UA"/>
        </w:rPr>
        <w:t>Times</w:t>
      </w:r>
      <w:proofErr w:type="spellEnd"/>
      <w:r w:rsidRPr="000A72C8">
        <w:rPr>
          <w:lang w:val="uk-UA"/>
        </w:rPr>
        <w:t xml:space="preserve"> </w:t>
      </w:r>
      <w:proofErr w:type="spellStart"/>
      <w:r w:rsidRPr="000A72C8">
        <w:rPr>
          <w:lang w:val="uk-UA"/>
        </w:rPr>
        <w:t>New</w:t>
      </w:r>
      <w:proofErr w:type="spellEnd"/>
      <w:r w:rsidRPr="000A72C8">
        <w:rPr>
          <w:lang w:val="uk-UA"/>
        </w:rPr>
        <w:t xml:space="preserve"> </w:t>
      </w:r>
      <w:proofErr w:type="spellStart"/>
      <w:r w:rsidRPr="000A72C8">
        <w:rPr>
          <w:lang w:val="uk-UA"/>
        </w:rPr>
        <w:t>Roman</w:t>
      </w:r>
      <w:proofErr w:type="spellEnd"/>
      <w:r w:rsidRPr="000A72C8">
        <w:rPr>
          <w:lang w:val="uk-UA"/>
        </w:rPr>
        <w:t xml:space="preserve"> (звичайний), розмір шрифту – 12 пт., назва тез - </w:t>
      </w:r>
      <w:proofErr w:type="spellStart"/>
      <w:r w:rsidRPr="000A72C8">
        <w:rPr>
          <w:lang w:val="uk-UA"/>
        </w:rPr>
        <w:t>Times</w:t>
      </w:r>
      <w:proofErr w:type="spellEnd"/>
      <w:r w:rsidRPr="000A72C8">
        <w:rPr>
          <w:lang w:val="uk-UA"/>
        </w:rPr>
        <w:t xml:space="preserve"> </w:t>
      </w:r>
      <w:proofErr w:type="spellStart"/>
      <w:r w:rsidRPr="000A72C8">
        <w:rPr>
          <w:lang w:val="uk-UA"/>
        </w:rPr>
        <w:t>New</w:t>
      </w:r>
      <w:proofErr w:type="spellEnd"/>
      <w:r w:rsidRPr="000A72C8">
        <w:rPr>
          <w:lang w:val="uk-UA"/>
        </w:rPr>
        <w:t xml:space="preserve"> </w:t>
      </w:r>
      <w:proofErr w:type="spellStart"/>
      <w:r w:rsidRPr="000A72C8">
        <w:rPr>
          <w:lang w:val="uk-UA"/>
        </w:rPr>
        <w:t>Roman</w:t>
      </w:r>
      <w:proofErr w:type="spellEnd"/>
      <w:r w:rsidRPr="000A72C8">
        <w:rPr>
          <w:lang w:val="uk-UA"/>
        </w:rPr>
        <w:t xml:space="preserve"> (жирний, великими літерами), розмір шрифту -12 пт.. Підписи під малюнками, таблиці - </w:t>
      </w:r>
      <w:proofErr w:type="spellStart"/>
      <w:r w:rsidRPr="000A72C8">
        <w:rPr>
          <w:lang w:val="uk-UA"/>
        </w:rPr>
        <w:t>Times</w:t>
      </w:r>
      <w:proofErr w:type="spellEnd"/>
      <w:r w:rsidRPr="000A72C8">
        <w:rPr>
          <w:lang w:val="uk-UA"/>
        </w:rPr>
        <w:t xml:space="preserve"> </w:t>
      </w:r>
      <w:proofErr w:type="spellStart"/>
      <w:r w:rsidRPr="000A72C8">
        <w:rPr>
          <w:lang w:val="uk-UA"/>
        </w:rPr>
        <w:t>New</w:t>
      </w:r>
      <w:proofErr w:type="spellEnd"/>
      <w:r w:rsidRPr="000A72C8">
        <w:rPr>
          <w:lang w:val="uk-UA"/>
        </w:rPr>
        <w:t xml:space="preserve"> </w:t>
      </w:r>
      <w:proofErr w:type="spellStart"/>
      <w:r w:rsidRPr="000A72C8">
        <w:rPr>
          <w:lang w:val="uk-UA"/>
        </w:rPr>
        <w:t>Roman</w:t>
      </w:r>
      <w:proofErr w:type="spellEnd"/>
      <w:r w:rsidRPr="000A72C8">
        <w:rPr>
          <w:lang w:val="uk-UA"/>
        </w:rPr>
        <w:t xml:space="preserve"> (звичайний), розмір шрифту -10 пт.</w:t>
      </w:r>
    </w:p>
    <w:p w:rsidR="009E22B0" w:rsidRPr="000A72C8" w:rsidRDefault="009E22B0" w:rsidP="009E22B0">
      <w:pPr>
        <w:jc w:val="both"/>
        <w:rPr>
          <w:lang w:val="uk-UA"/>
        </w:rPr>
      </w:pPr>
    </w:p>
    <w:p w:rsidR="009E22B0" w:rsidRPr="000A72C8" w:rsidRDefault="009E22B0" w:rsidP="009E22B0">
      <w:pPr>
        <w:shd w:val="clear" w:color="auto" w:fill="FFFFFF"/>
        <w:jc w:val="center"/>
        <w:rPr>
          <w:b/>
          <w:bCs/>
          <w:color w:val="000000"/>
          <w:spacing w:val="-7"/>
          <w:lang w:val="uk-UA"/>
        </w:rPr>
      </w:pPr>
      <w:r w:rsidRPr="000A72C8">
        <w:rPr>
          <w:b/>
          <w:bCs/>
          <w:color w:val="000000"/>
          <w:spacing w:val="-7"/>
          <w:lang w:val="uk-UA"/>
        </w:rPr>
        <w:t>Порядок розміщення матеріалу</w:t>
      </w:r>
    </w:p>
    <w:p w:rsidR="009E22B0" w:rsidRDefault="009E22B0" w:rsidP="009E22B0">
      <w:pPr>
        <w:shd w:val="clear" w:color="auto" w:fill="FFFFFF"/>
        <w:ind w:left="10" w:right="14" w:firstLine="699"/>
        <w:jc w:val="both"/>
        <w:rPr>
          <w:lang w:val="uk-UA"/>
        </w:rPr>
      </w:pPr>
      <w:r w:rsidRPr="000A72C8">
        <w:rPr>
          <w:color w:val="000000"/>
          <w:spacing w:val="-5"/>
          <w:lang w:val="uk-UA"/>
        </w:rPr>
        <w:t xml:space="preserve">Відступи: лівий, верхній, нижній, правий </w:t>
      </w:r>
      <w:smartTag w:uri="urn:schemas-microsoft-com:office:smarttags" w:element="metricconverter">
        <w:smartTagPr>
          <w:attr w:name="ProductID" w:val="-20 мм"/>
        </w:smartTagPr>
        <w:r w:rsidRPr="000A72C8">
          <w:rPr>
            <w:color w:val="000000"/>
            <w:spacing w:val="-5"/>
            <w:lang w:val="uk-UA"/>
          </w:rPr>
          <w:t>-</w:t>
        </w:r>
        <w:r w:rsidRPr="000A72C8">
          <w:rPr>
            <w:color w:val="000000"/>
            <w:spacing w:val="-7"/>
            <w:lang w:val="uk-UA"/>
          </w:rPr>
          <w:t>20 мм</w:t>
        </w:r>
      </w:smartTag>
      <w:r w:rsidRPr="000A72C8">
        <w:rPr>
          <w:color w:val="000000"/>
          <w:spacing w:val="-7"/>
          <w:lang w:val="uk-UA"/>
        </w:rPr>
        <w:t>.</w:t>
      </w:r>
      <w:r w:rsidRPr="000A72C8">
        <w:rPr>
          <w:lang w:val="uk-UA"/>
        </w:rPr>
        <w:t xml:space="preserve"> </w:t>
      </w:r>
    </w:p>
    <w:p w:rsidR="009E22B0" w:rsidRDefault="009E22B0" w:rsidP="009E22B0">
      <w:pPr>
        <w:shd w:val="clear" w:color="auto" w:fill="FFFFFF"/>
        <w:ind w:left="10" w:right="14" w:firstLine="699"/>
        <w:jc w:val="both"/>
        <w:rPr>
          <w:lang w:val="uk-UA"/>
        </w:rPr>
      </w:pPr>
      <w:r w:rsidRPr="000A72C8">
        <w:rPr>
          <w:color w:val="000000"/>
          <w:spacing w:val="3"/>
          <w:lang w:val="uk-UA"/>
        </w:rPr>
        <w:t xml:space="preserve">Зліва у верхньому рядку ставиться УДК, </w:t>
      </w:r>
      <w:r w:rsidRPr="000A72C8">
        <w:rPr>
          <w:color w:val="000000"/>
          <w:spacing w:val="-4"/>
          <w:lang w:val="uk-UA"/>
        </w:rPr>
        <w:t xml:space="preserve">відступивши одну строку посередині аркуша </w:t>
      </w:r>
      <w:r w:rsidRPr="000A72C8">
        <w:rPr>
          <w:color w:val="000000"/>
          <w:spacing w:val="-3"/>
          <w:u w:val="single"/>
          <w:lang w:val="uk-UA"/>
        </w:rPr>
        <w:t>великими літерами (жирний шрифт)</w:t>
      </w:r>
      <w:r w:rsidRPr="000A72C8">
        <w:rPr>
          <w:color w:val="000000"/>
          <w:spacing w:val="-3"/>
          <w:lang w:val="uk-UA"/>
        </w:rPr>
        <w:t xml:space="preserve"> друкується назва тез, справа п</w:t>
      </w:r>
      <w:r w:rsidRPr="000A72C8">
        <w:rPr>
          <w:color w:val="000000"/>
          <w:spacing w:val="-5"/>
          <w:lang w:val="uk-UA"/>
        </w:rPr>
        <w:t>ід назвою через одну строку – прізвища, ініціали авторів. Назва закладу друкується під прізвищем автора, шрифт -10.</w:t>
      </w:r>
      <w:r w:rsidRPr="000A72C8">
        <w:rPr>
          <w:lang w:val="uk-UA"/>
        </w:rPr>
        <w:t xml:space="preserve"> </w:t>
      </w:r>
      <w:r w:rsidRPr="000A72C8">
        <w:rPr>
          <w:color w:val="000000"/>
          <w:spacing w:val="4"/>
          <w:lang w:val="uk-UA"/>
        </w:rPr>
        <w:t xml:space="preserve">Пропускається одна </w:t>
      </w:r>
      <w:proofErr w:type="spellStart"/>
      <w:r w:rsidRPr="000A72C8">
        <w:rPr>
          <w:color w:val="000000"/>
          <w:spacing w:val="4"/>
          <w:lang w:val="uk-UA"/>
        </w:rPr>
        <w:t>строка</w:t>
      </w:r>
      <w:proofErr w:type="spellEnd"/>
      <w:r w:rsidRPr="000A72C8">
        <w:rPr>
          <w:color w:val="000000"/>
          <w:spacing w:val="4"/>
          <w:lang w:val="uk-UA"/>
        </w:rPr>
        <w:t xml:space="preserve"> і друкується </w:t>
      </w:r>
      <w:r w:rsidRPr="000A72C8">
        <w:rPr>
          <w:color w:val="000000"/>
          <w:spacing w:val="-5"/>
          <w:lang w:val="uk-UA"/>
        </w:rPr>
        <w:t>основний текст, через інтервал.</w:t>
      </w:r>
    </w:p>
    <w:p w:rsidR="009E22B0" w:rsidRDefault="009E22B0" w:rsidP="009E22B0">
      <w:pPr>
        <w:shd w:val="clear" w:color="auto" w:fill="FFFFFF"/>
        <w:ind w:left="10" w:right="14" w:firstLine="699"/>
        <w:jc w:val="both"/>
        <w:rPr>
          <w:lang w:val="uk-UA"/>
        </w:rPr>
      </w:pPr>
      <w:r>
        <w:rPr>
          <w:lang w:val="uk-UA"/>
        </w:rPr>
        <w:t>Тези друкуватимуться без редагування – з поданих оригіналів.</w:t>
      </w:r>
    </w:p>
    <w:p w:rsidR="009E22B0" w:rsidRPr="00835615" w:rsidRDefault="009E22B0" w:rsidP="009E22B0">
      <w:pPr>
        <w:shd w:val="clear" w:color="auto" w:fill="FFFFFF"/>
        <w:ind w:left="10" w:right="14" w:firstLine="699"/>
        <w:jc w:val="both"/>
        <w:rPr>
          <w:lang w:val="uk-UA"/>
        </w:rPr>
      </w:pPr>
      <w:r>
        <w:rPr>
          <w:b/>
          <w:lang w:val="uk-UA"/>
        </w:rPr>
        <w:t>Відповідальність за зміст та грамотність матеріалів несе науковий керівник.</w:t>
      </w:r>
    </w:p>
    <w:p w:rsidR="009E22B0" w:rsidRPr="00640121" w:rsidRDefault="009E22B0" w:rsidP="009E22B0">
      <w:pPr>
        <w:shd w:val="clear" w:color="auto" w:fill="FFFFFF"/>
        <w:jc w:val="both"/>
        <w:rPr>
          <w:b/>
          <w:color w:val="000000"/>
          <w:spacing w:val="-5"/>
          <w:sz w:val="22"/>
          <w:szCs w:val="21"/>
          <w:u w:val="single"/>
          <w:lang w:val="uk-UA"/>
        </w:rPr>
      </w:pPr>
    </w:p>
    <w:p w:rsidR="009E22B0" w:rsidRDefault="009E22B0" w:rsidP="009E22B0">
      <w:pPr>
        <w:shd w:val="clear" w:color="auto" w:fill="FFFFFF"/>
        <w:jc w:val="center"/>
        <w:rPr>
          <w:b/>
          <w:color w:val="000000"/>
          <w:spacing w:val="-5"/>
          <w:u w:val="single"/>
          <w:lang w:val="uk-UA"/>
        </w:rPr>
      </w:pPr>
    </w:p>
    <w:p w:rsidR="009E22B0" w:rsidRDefault="009E22B0" w:rsidP="009E22B0">
      <w:pPr>
        <w:shd w:val="clear" w:color="auto" w:fill="FFFFFF"/>
        <w:jc w:val="center"/>
        <w:rPr>
          <w:b/>
          <w:color w:val="000000"/>
          <w:spacing w:val="-5"/>
          <w:u w:val="single"/>
          <w:lang w:val="uk-UA"/>
        </w:rPr>
      </w:pPr>
    </w:p>
    <w:p w:rsidR="009E22B0" w:rsidRPr="000A72C8" w:rsidRDefault="009E22B0" w:rsidP="009E22B0">
      <w:pPr>
        <w:shd w:val="clear" w:color="auto" w:fill="FFFFFF"/>
        <w:jc w:val="right"/>
        <w:rPr>
          <w:b/>
          <w:color w:val="000000"/>
          <w:spacing w:val="-5"/>
          <w:u w:val="single"/>
          <w:lang w:val="uk-UA"/>
        </w:rPr>
      </w:pPr>
      <w:r w:rsidRPr="000A72C8">
        <w:rPr>
          <w:b/>
          <w:color w:val="000000"/>
          <w:spacing w:val="-5"/>
          <w:u w:val="single"/>
          <w:lang w:val="uk-UA"/>
        </w:rPr>
        <w:t>Зразок</w:t>
      </w:r>
    </w:p>
    <w:p w:rsidR="009E22B0" w:rsidRPr="00C603A5" w:rsidRDefault="009E22B0" w:rsidP="009E22B0">
      <w:pPr>
        <w:shd w:val="clear" w:color="auto" w:fill="FFFFFF"/>
        <w:jc w:val="both"/>
        <w:rPr>
          <w:b/>
          <w:color w:val="000000"/>
          <w:spacing w:val="-5"/>
          <w:sz w:val="21"/>
          <w:szCs w:val="21"/>
          <w:u w:val="single"/>
          <w:lang w:val="uk-UA"/>
        </w:rPr>
      </w:pPr>
    </w:p>
    <w:p w:rsidR="009E22B0" w:rsidRPr="003D1C67" w:rsidRDefault="009E22B0" w:rsidP="009E22B0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3D1C67">
        <w:rPr>
          <w:lang w:val="uk-UA"/>
        </w:rPr>
        <w:t>УДК 657:004</w:t>
      </w:r>
    </w:p>
    <w:p w:rsidR="009E22B0" w:rsidRPr="003D1C67" w:rsidRDefault="009E22B0" w:rsidP="009E22B0">
      <w:pPr>
        <w:widowControl w:val="0"/>
        <w:autoSpaceDE w:val="0"/>
        <w:autoSpaceDN w:val="0"/>
        <w:adjustRightInd w:val="0"/>
        <w:ind w:firstLine="568"/>
        <w:jc w:val="center"/>
        <w:rPr>
          <w:b/>
          <w:bCs/>
          <w:lang w:val="uk-UA"/>
        </w:rPr>
      </w:pPr>
    </w:p>
    <w:p w:rsidR="009E22B0" w:rsidRPr="003D1C67" w:rsidRDefault="009E22B0" w:rsidP="009E22B0">
      <w:pPr>
        <w:widowControl w:val="0"/>
        <w:autoSpaceDE w:val="0"/>
        <w:autoSpaceDN w:val="0"/>
        <w:adjustRightInd w:val="0"/>
        <w:ind w:firstLine="568"/>
        <w:jc w:val="center"/>
        <w:rPr>
          <w:b/>
          <w:bCs/>
          <w:lang w:val="uk-UA"/>
        </w:rPr>
      </w:pPr>
      <w:r w:rsidRPr="003D1C67">
        <w:rPr>
          <w:b/>
          <w:bCs/>
          <w:lang w:val="uk-UA"/>
        </w:rPr>
        <w:t>ОСОБЛИВОСТІ УПРАВЛІНСЬКОГО ОБЛІКУ В УМОВАХ ЗАСТОСУВАННЯ ІНФОРМАЦІЙНИХ ТЕХНОЛОГІЙ</w:t>
      </w:r>
    </w:p>
    <w:p w:rsidR="009E22B0" w:rsidRPr="003D1C67" w:rsidRDefault="009E22B0" w:rsidP="009E22B0">
      <w:pPr>
        <w:widowControl w:val="0"/>
        <w:suppressAutoHyphens/>
        <w:autoSpaceDE w:val="0"/>
        <w:autoSpaceDN w:val="0"/>
        <w:adjustRightInd w:val="0"/>
        <w:ind w:firstLine="568"/>
        <w:jc w:val="right"/>
        <w:rPr>
          <w:lang w:val="uk-UA"/>
        </w:rPr>
      </w:pPr>
    </w:p>
    <w:p w:rsidR="009E22B0" w:rsidRDefault="009E22B0" w:rsidP="009E22B0">
      <w:pPr>
        <w:widowControl w:val="0"/>
        <w:suppressAutoHyphens/>
        <w:autoSpaceDE w:val="0"/>
        <w:autoSpaceDN w:val="0"/>
        <w:adjustRightInd w:val="0"/>
        <w:ind w:firstLine="568"/>
        <w:jc w:val="right"/>
        <w:rPr>
          <w:lang w:val="uk-UA"/>
        </w:rPr>
      </w:pP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 xml:space="preserve">. Т.В. </w:t>
      </w:r>
      <w:proofErr w:type="spellStart"/>
      <w:r>
        <w:rPr>
          <w:lang w:val="uk-UA"/>
        </w:rPr>
        <w:t>Гетманюк</w:t>
      </w:r>
      <w:proofErr w:type="spellEnd"/>
    </w:p>
    <w:p w:rsidR="009E22B0" w:rsidRDefault="009E22B0" w:rsidP="009E22B0">
      <w:pPr>
        <w:widowControl w:val="0"/>
        <w:suppressAutoHyphens/>
        <w:autoSpaceDE w:val="0"/>
        <w:autoSpaceDN w:val="0"/>
        <w:adjustRightInd w:val="0"/>
        <w:ind w:firstLine="568"/>
        <w:jc w:val="right"/>
        <w:rPr>
          <w:lang w:val="uk-UA"/>
        </w:rPr>
      </w:pPr>
      <w:r w:rsidRPr="003D1C67">
        <w:rPr>
          <w:lang w:val="uk-UA"/>
        </w:rPr>
        <w:t xml:space="preserve">Наук. керівник проф. М.І. Скрипник </w:t>
      </w:r>
    </w:p>
    <w:p w:rsidR="009E22B0" w:rsidRPr="005B7538" w:rsidRDefault="009E22B0" w:rsidP="009E22B0">
      <w:pPr>
        <w:widowControl w:val="0"/>
        <w:suppressAutoHyphens/>
        <w:autoSpaceDE w:val="0"/>
        <w:autoSpaceDN w:val="0"/>
        <w:adjustRightInd w:val="0"/>
        <w:ind w:firstLine="568"/>
        <w:jc w:val="right"/>
        <w:rPr>
          <w:sz w:val="20"/>
          <w:lang w:val="uk-UA"/>
        </w:rPr>
      </w:pPr>
      <w:r w:rsidRPr="005B7538">
        <w:rPr>
          <w:sz w:val="20"/>
          <w:lang w:val="uk-UA"/>
        </w:rPr>
        <w:t>Київський національний університет технологій та дизайну</w:t>
      </w:r>
    </w:p>
    <w:p w:rsidR="009E22B0" w:rsidRPr="003D1C67" w:rsidRDefault="009E22B0" w:rsidP="009E22B0">
      <w:pPr>
        <w:widowControl w:val="0"/>
        <w:autoSpaceDE w:val="0"/>
        <w:autoSpaceDN w:val="0"/>
        <w:adjustRightInd w:val="0"/>
        <w:ind w:firstLine="568"/>
        <w:jc w:val="both"/>
        <w:rPr>
          <w:lang w:val="uk-UA"/>
        </w:rPr>
      </w:pPr>
    </w:p>
    <w:p w:rsidR="009E22B0" w:rsidRDefault="009E22B0" w:rsidP="009E22B0">
      <w:pPr>
        <w:ind w:firstLine="709"/>
        <w:jc w:val="both"/>
        <w:rPr>
          <w:lang w:val="uk-UA"/>
        </w:rPr>
      </w:pPr>
      <w:r w:rsidRPr="003D1C67">
        <w:rPr>
          <w:lang w:val="uk-UA"/>
        </w:rPr>
        <w:t>Підприємства в умовах ринку розглядають інформацію в якості ресурсу, який слід зберігати, використовувати і захищати як будь-який інший вид власності. З метою отримання інформації, необхідної для управління виробничою та господарською діяльністю, підприємство створює управлінську інформаційну систему (УІС). Вона розглядається як важливий інструмент управління роботою підприємства в ринкових умовах. УІС служить сполучною ланкою між господарською діяльністю і людьми, які приймають рішення. УІС здійснює збір, реєстрацію даних про господарську діяльність на підприємстві, їх обробку, зберігання, передачу користувачам для аналізу і прий</w:t>
      </w:r>
      <w:bookmarkStart w:id="0" w:name="_GoBack"/>
      <w:bookmarkEnd w:id="0"/>
      <w:r w:rsidRPr="003D1C67">
        <w:rPr>
          <w:lang w:val="uk-UA"/>
        </w:rPr>
        <w:t>няття рішень</w:t>
      </w:r>
      <w:r>
        <w:rPr>
          <w:lang w:val="uk-UA"/>
        </w:rPr>
        <w:t>….</w:t>
      </w:r>
    </w:p>
    <w:p w:rsidR="009E22B0" w:rsidRPr="00077B74" w:rsidRDefault="009E22B0" w:rsidP="009E22B0">
      <w:pPr>
        <w:spacing w:before="240"/>
        <w:rPr>
          <w:sz w:val="28"/>
          <w:szCs w:val="28"/>
          <w:lang w:val="uk-UA"/>
        </w:rPr>
      </w:pPr>
    </w:p>
    <w:p w:rsidR="003803C0" w:rsidRPr="009E22B0" w:rsidRDefault="009E22B0">
      <w:pPr>
        <w:rPr>
          <w:lang w:val="uk-UA"/>
        </w:rPr>
      </w:pPr>
    </w:p>
    <w:sectPr w:rsidR="003803C0" w:rsidRPr="009E22B0" w:rsidSect="005B75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B0"/>
    <w:rsid w:val="00416777"/>
    <w:rsid w:val="009E22B0"/>
    <w:rsid w:val="00C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2015-12-09T13:34:00Z</dcterms:created>
  <dcterms:modified xsi:type="dcterms:W3CDTF">2015-12-09T13:34:00Z</dcterms:modified>
</cp:coreProperties>
</file>