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9"/>
        <w:gridCol w:w="5502"/>
      </w:tblGrid>
      <w:tr w:rsidR="00A32EF6" w:rsidTr="00A32EF6">
        <w:tc>
          <w:tcPr>
            <w:tcW w:w="4927" w:type="dxa"/>
          </w:tcPr>
          <w:p w:rsidR="00A32EF6" w:rsidRDefault="00A32EF6">
            <w:r>
              <w:rPr>
                <w:noProof/>
                <w:lang w:eastAsia="uk-UA"/>
              </w:rPr>
              <w:drawing>
                <wp:inline distT="0" distB="0" distL="0" distR="0">
                  <wp:extent cx="2857500" cy="1428750"/>
                  <wp:effectExtent l="19050" t="0" r="0" b="0"/>
                  <wp:docPr id="2" name="Рисунок 0" descr="428883_company_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8883_company_logo_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A32EF6" w:rsidRPr="00A32EF6" w:rsidRDefault="00A32EF6" w:rsidP="00A32EF6">
            <w:pPr>
              <w:pStyle w:val="1"/>
              <w:shd w:val="clear" w:color="auto" w:fill="FFFFFF"/>
              <w:spacing w:before="0" w:beforeAutospacing="0" w:after="0" w:afterAutospacing="0" w:line="583" w:lineRule="atLeast"/>
              <w:rPr>
                <w:rFonts w:ascii="Arial" w:hAnsi="Arial" w:cs="Arial"/>
                <w:color w:val="000000"/>
                <w:sz w:val="58"/>
                <w:szCs w:val="58"/>
              </w:rPr>
            </w:pPr>
            <w:r w:rsidRPr="00A32EF6">
              <w:rPr>
                <w:rFonts w:ascii="Arial" w:hAnsi="Arial" w:cs="Arial"/>
                <w:color w:val="000000"/>
                <w:sz w:val="58"/>
                <w:szCs w:val="58"/>
              </w:rPr>
              <w:t>Arber, производственно-торговая компания</w:t>
            </w:r>
          </w:p>
          <w:p w:rsidR="00A32EF6" w:rsidRDefault="00A32EF6"/>
        </w:tc>
      </w:tr>
    </w:tbl>
    <w:p w:rsidR="00A32EF6" w:rsidRDefault="00A32EF6">
      <w:pPr>
        <w:rPr>
          <w:lang w:val="en-US"/>
        </w:rPr>
      </w:pPr>
      <w:r>
        <w:rPr>
          <w:noProof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.5pt;margin-top:16.15pt;width:499.7pt;height:.05pt;z-index:251658240;mso-position-horizontal-relative:text;mso-position-vertical-relative:text" o:connectortype="straight" strokecolor="#0070c0" strokeweight="6.5pt"/>
        </w:pict>
      </w:r>
    </w:p>
    <w:p w:rsidR="00A32EF6" w:rsidRDefault="00A32EF6">
      <w:pPr>
        <w:rPr>
          <w:lang w:val="en-US"/>
        </w:rPr>
      </w:pPr>
    </w:p>
    <w:p w:rsidR="00A32EF6" w:rsidRPr="00A32EF6" w:rsidRDefault="00A32EF6" w:rsidP="00A32EF6">
      <w:pPr>
        <w:jc w:val="center"/>
        <w:rPr>
          <w:b/>
          <w:sz w:val="28"/>
          <w:szCs w:val="28"/>
        </w:rPr>
      </w:pPr>
      <w:r w:rsidRPr="00A32EF6">
        <w:rPr>
          <w:b/>
          <w:sz w:val="28"/>
          <w:szCs w:val="28"/>
        </w:rPr>
        <w:t>Інформація про підприємство</w:t>
      </w:r>
    </w:p>
    <w:p w:rsidR="00A32EF6" w:rsidRDefault="00A32EF6" w:rsidP="00A32EF6">
      <w:pPr>
        <w:pStyle w:val="a6"/>
        <w:shd w:val="clear" w:color="auto" w:fill="FFFFFF"/>
        <w:spacing w:before="182" w:beforeAutospacing="0" w:after="182" w:afterAutospacing="0" w:line="437" w:lineRule="atLeast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ARBER GROUP — вертикально-интегрированный холдинг, специализирующийся в области дизайна, производства, маркетинга и продаж верхней одежды для мужчин.</w:t>
      </w:r>
    </w:p>
    <w:p w:rsidR="00A32EF6" w:rsidRDefault="00A32EF6" w:rsidP="00A32EF6">
      <w:pPr>
        <w:pStyle w:val="a6"/>
        <w:shd w:val="clear" w:color="auto" w:fill="FFFFFF"/>
        <w:spacing w:before="182" w:beforeAutospacing="0" w:after="182" w:afterAutospacing="0" w:line="437" w:lineRule="atLeast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Arber — одна из крупнейших компаний в своём сегменте в Восточной Европе. Выпуская широкий ассортимент высококачественной одежды, компания является экспертом в производстве классической мужской одежды.</w:t>
      </w:r>
    </w:p>
    <w:p w:rsidR="00A32EF6" w:rsidRDefault="00A32EF6" w:rsidP="00A32EF6">
      <w:pPr>
        <w:pStyle w:val="a6"/>
        <w:shd w:val="clear" w:color="auto" w:fill="FFFFFF"/>
        <w:spacing w:before="182" w:beforeAutospacing="0" w:after="182" w:afterAutospacing="0" w:line="437" w:lineRule="atLeast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Торговая марка Арбер является одним из крупнейших производителей деловой мужской одежды на Украине. Розничная торговая сеть Arber — это более 70 магазинов в более 20 городах Украины, Росии и Казахстана.</w:t>
      </w:r>
    </w:p>
    <w:p w:rsidR="00A32EF6" w:rsidRPr="00A32EF6" w:rsidRDefault="00A32EF6" w:rsidP="00A32EF6">
      <w:pPr>
        <w:pStyle w:val="a6"/>
        <w:shd w:val="clear" w:color="auto" w:fill="FFFFFF"/>
        <w:spacing w:before="182" w:beforeAutospacing="0" w:after="182" w:afterAutospacing="0" w:line="437" w:lineRule="atLeast"/>
        <w:rPr>
          <w:rFonts w:ascii="Arial" w:hAnsi="Arial" w:cs="Arial"/>
          <w:b/>
          <w:color w:val="000000"/>
          <w:sz w:val="28"/>
          <w:szCs w:val="28"/>
        </w:rPr>
      </w:pPr>
      <w:r w:rsidRPr="00A32EF6">
        <w:rPr>
          <w:rFonts w:ascii="Arial" w:hAnsi="Arial" w:cs="Arial"/>
          <w:b/>
          <w:color w:val="000000"/>
          <w:sz w:val="28"/>
          <w:szCs w:val="28"/>
        </w:rPr>
        <w:t>Вакансія:</w:t>
      </w:r>
    </w:p>
    <w:p w:rsidR="00A32EF6" w:rsidRPr="00A32EF6" w:rsidRDefault="00A32EF6" w:rsidP="00A32EF6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583" w:lineRule="atLeast"/>
        <w:rPr>
          <w:rFonts w:ascii="Arial" w:hAnsi="Arial" w:cs="Arial"/>
          <w:color w:val="222222"/>
          <w:sz w:val="28"/>
          <w:szCs w:val="28"/>
        </w:rPr>
      </w:pPr>
      <w:r w:rsidRPr="00A32EF6">
        <w:rPr>
          <w:rFonts w:ascii="Arial" w:hAnsi="Arial" w:cs="Arial"/>
          <w:color w:val="222222"/>
          <w:sz w:val="28"/>
          <w:szCs w:val="28"/>
        </w:rPr>
        <w:t>Технолог, дессинатор трикотажного производства</w:t>
      </w:r>
    </w:p>
    <w:tbl>
      <w:tblPr>
        <w:tblW w:w="193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4"/>
        <w:gridCol w:w="17484"/>
      </w:tblGrid>
      <w:tr w:rsidR="00A32EF6" w:rsidRPr="00A32EF6" w:rsidTr="00A32EF6">
        <w:tc>
          <w:tcPr>
            <w:tcW w:w="24" w:type="dxa"/>
            <w:shd w:val="clear" w:color="auto" w:fill="FFFFFF"/>
            <w:noWrap/>
            <w:tcMar>
              <w:top w:w="240" w:type="dxa"/>
              <w:left w:w="0" w:type="dxa"/>
              <w:bottom w:w="0" w:type="dxa"/>
              <w:right w:w="240" w:type="dxa"/>
            </w:tcMar>
            <w:hideMark/>
          </w:tcPr>
          <w:p w:rsidR="00A32EF6" w:rsidRPr="00A32EF6" w:rsidRDefault="00A32EF6" w:rsidP="00A32EF6">
            <w:pPr>
              <w:spacing w:after="0" w:line="240" w:lineRule="auto"/>
              <w:rPr>
                <w:rFonts w:ascii="Arial" w:hAnsi="Arial" w:cs="Arial"/>
                <w:color w:val="6B7886"/>
                <w:sz w:val="28"/>
                <w:szCs w:val="28"/>
              </w:rPr>
            </w:pPr>
            <w:r w:rsidRPr="00A32EF6">
              <w:rPr>
                <w:rFonts w:ascii="Arial" w:hAnsi="Arial" w:cs="Arial"/>
                <w:color w:val="6B7886"/>
                <w:sz w:val="28"/>
                <w:szCs w:val="28"/>
              </w:rPr>
              <w:t>Город: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0" w:type="dxa"/>
              <w:bottom w:w="0" w:type="dxa"/>
              <w:right w:w="0" w:type="dxa"/>
            </w:tcMar>
            <w:hideMark/>
          </w:tcPr>
          <w:p w:rsidR="00A32EF6" w:rsidRPr="00A32EF6" w:rsidRDefault="00A32EF6" w:rsidP="00A32EF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32EF6">
              <w:rPr>
                <w:rFonts w:ascii="Arial" w:hAnsi="Arial" w:cs="Arial"/>
                <w:color w:val="000000"/>
                <w:sz w:val="28"/>
                <w:szCs w:val="28"/>
              </w:rPr>
              <w:t>Одесса</w:t>
            </w:r>
          </w:p>
        </w:tc>
      </w:tr>
      <w:tr w:rsidR="00A32EF6" w:rsidRPr="00A32EF6" w:rsidTr="00A32EF6">
        <w:tc>
          <w:tcPr>
            <w:tcW w:w="24" w:type="dxa"/>
            <w:shd w:val="clear" w:color="auto" w:fill="FFFFFF"/>
            <w:noWrap/>
            <w:tcMar>
              <w:top w:w="240" w:type="dxa"/>
              <w:left w:w="0" w:type="dxa"/>
              <w:bottom w:w="0" w:type="dxa"/>
              <w:right w:w="240" w:type="dxa"/>
            </w:tcMar>
            <w:hideMark/>
          </w:tcPr>
          <w:p w:rsidR="00A32EF6" w:rsidRPr="00A32EF6" w:rsidRDefault="00A32EF6" w:rsidP="00A32EF6">
            <w:pPr>
              <w:spacing w:after="0" w:line="240" w:lineRule="auto"/>
              <w:rPr>
                <w:rFonts w:ascii="Arial" w:hAnsi="Arial" w:cs="Arial"/>
                <w:color w:val="6B7886"/>
                <w:sz w:val="28"/>
                <w:szCs w:val="28"/>
              </w:rPr>
            </w:pPr>
            <w:r w:rsidRPr="00A32EF6">
              <w:rPr>
                <w:rFonts w:ascii="Arial" w:hAnsi="Arial" w:cs="Arial"/>
                <w:color w:val="6B7886"/>
                <w:sz w:val="28"/>
                <w:szCs w:val="28"/>
              </w:rPr>
              <w:t>Вид занятости: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0" w:type="dxa"/>
              <w:bottom w:w="0" w:type="dxa"/>
              <w:right w:w="0" w:type="dxa"/>
            </w:tcMar>
            <w:hideMark/>
          </w:tcPr>
          <w:p w:rsidR="00A32EF6" w:rsidRPr="00A32EF6" w:rsidRDefault="00A32EF6" w:rsidP="00A32EF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32EF6">
              <w:rPr>
                <w:rFonts w:ascii="Arial" w:hAnsi="Arial" w:cs="Arial"/>
                <w:color w:val="000000"/>
                <w:sz w:val="28"/>
                <w:szCs w:val="28"/>
              </w:rPr>
              <w:t>полная занятость</w:t>
            </w:r>
          </w:p>
        </w:tc>
      </w:tr>
      <w:tr w:rsidR="00A32EF6" w:rsidRPr="00A32EF6" w:rsidTr="00A32EF6">
        <w:tc>
          <w:tcPr>
            <w:tcW w:w="24" w:type="dxa"/>
            <w:shd w:val="clear" w:color="auto" w:fill="FFFFFF"/>
            <w:noWrap/>
            <w:tcMar>
              <w:top w:w="240" w:type="dxa"/>
              <w:left w:w="0" w:type="dxa"/>
              <w:bottom w:w="0" w:type="dxa"/>
              <w:right w:w="240" w:type="dxa"/>
            </w:tcMar>
            <w:hideMark/>
          </w:tcPr>
          <w:p w:rsidR="00A32EF6" w:rsidRPr="00A32EF6" w:rsidRDefault="00A32EF6" w:rsidP="00A32EF6">
            <w:pPr>
              <w:spacing w:after="0" w:line="240" w:lineRule="auto"/>
              <w:rPr>
                <w:rFonts w:ascii="Arial" w:hAnsi="Arial" w:cs="Arial"/>
                <w:color w:val="6B7886"/>
                <w:sz w:val="28"/>
                <w:szCs w:val="28"/>
              </w:rPr>
            </w:pPr>
            <w:r w:rsidRPr="00A32EF6">
              <w:rPr>
                <w:rFonts w:ascii="Arial" w:hAnsi="Arial" w:cs="Arial"/>
                <w:color w:val="6B7886"/>
                <w:sz w:val="28"/>
                <w:szCs w:val="28"/>
              </w:rPr>
              <w:t>Требования: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0" w:type="dxa"/>
              <w:bottom w:w="0" w:type="dxa"/>
              <w:right w:w="0" w:type="dxa"/>
            </w:tcMar>
            <w:hideMark/>
          </w:tcPr>
          <w:p w:rsidR="00A32EF6" w:rsidRPr="00A32EF6" w:rsidRDefault="00A32EF6" w:rsidP="00A32EF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32EF6">
              <w:rPr>
                <w:rFonts w:ascii="Arial" w:hAnsi="Arial" w:cs="Arial"/>
                <w:color w:val="000000"/>
                <w:sz w:val="28"/>
                <w:szCs w:val="28"/>
              </w:rPr>
              <w:t>опыт работы от 2 лет, высшее образование</w:t>
            </w:r>
          </w:p>
        </w:tc>
      </w:tr>
    </w:tbl>
    <w:p w:rsidR="00A32EF6" w:rsidRPr="00A32EF6" w:rsidRDefault="00A32EF6" w:rsidP="00A32EF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 w:rsidRPr="00A32EF6">
        <w:rPr>
          <w:rFonts w:ascii="Arial" w:hAnsi="Arial" w:cs="Arial"/>
          <w:color w:val="222222"/>
          <w:sz w:val="28"/>
          <w:szCs w:val="28"/>
        </w:rPr>
        <w:t> </w:t>
      </w:r>
    </w:p>
    <w:p w:rsidR="00A32EF6" w:rsidRPr="00A32EF6" w:rsidRDefault="00A32EF6" w:rsidP="00A32EF6">
      <w:pPr>
        <w:pStyle w:val="2"/>
        <w:pBdr>
          <w:top w:val="single" w:sz="12" w:space="0" w:color="D5D9DC"/>
        </w:pBdr>
        <w:shd w:val="clear" w:color="auto" w:fill="FFFFFF"/>
        <w:spacing w:before="0" w:line="240" w:lineRule="auto"/>
        <w:jc w:val="center"/>
        <w:rPr>
          <w:rFonts w:ascii="Arial" w:hAnsi="Arial" w:cs="Arial"/>
          <w:color w:val="2C3F52"/>
          <w:sz w:val="28"/>
          <w:szCs w:val="28"/>
        </w:rPr>
      </w:pPr>
      <w:r w:rsidRPr="00A32EF6">
        <w:rPr>
          <w:rFonts w:ascii="Arial" w:hAnsi="Arial" w:cs="Arial"/>
          <w:caps/>
          <w:color w:val="6B7886"/>
          <w:spacing w:val="48"/>
          <w:sz w:val="28"/>
          <w:szCs w:val="28"/>
        </w:rPr>
        <w:t>ОПИСАНИЕ ВАКАНСИИ</w:t>
      </w:r>
    </w:p>
    <w:p w:rsidR="00A32EF6" w:rsidRPr="00A32EF6" w:rsidRDefault="00A32EF6" w:rsidP="00A32EF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 w:rsidRPr="00A32EF6">
        <w:rPr>
          <w:rStyle w:val="a7"/>
          <w:rFonts w:ascii="Arial" w:hAnsi="Arial" w:cs="Arial"/>
          <w:color w:val="222222"/>
          <w:sz w:val="28"/>
          <w:szCs w:val="28"/>
        </w:rPr>
        <w:t>Требования:</w:t>
      </w:r>
    </w:p>
    <w:p w:rsidR="00A32EF6" w:rsidRPr="00A32EF6" w:rsidRDefault="00A32EF6" w:rsidP="00A32EF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 w:rsidRPr="00A32EF6">
        <w:rPr>
          <w:rFonts w:ascii="Arial" w:hAnsi="Arial" w:cs="Arial"/>
          <w:color w:val="222222"/>
          <w:sz w:val="28"/>
          <w:szCs w:val="28"/>
        </w:rPr>
        <w:t>Опыт работы на трикотажном производстве в должности дессинатора, технолога обязателен;</w:t>
      </w:r>
    </w:p>
    <w:p w:rsidR="00A32EF6" w:rsidRPr="00A32EF6" w:rsidRDefault="00A32EF6" w:rsidP="00A32EF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 w:rsidRPr="00A32EF6">
        <w:rPr>
          <w:rFonts w:ascii="Arial" w:hAnsi="Arial" w:cs="Arial"/>
          <w:color w:val="222222"/>
          <w:sz w:val="28"/>
          <w:szCs w:val="28"/>
        </w:rPr>
        <w:t>Знание:</w:t>
      </w:r>
    </w:p>
    <w:p w:rsidR="00A32EF6" w:rsidRPr="00A32EF6" w:rsidRDefault="00A32EF6" w:rsidP="00A32E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  <w:sz w:val="28"/>
          <w:szCs w:val="28"/>
        </w:rPr>
      </w:pPr>
      <w:r w:rsidRPr="00A32EF6">
        <w:rPr>
          <w:rFonts w:ascii="Arial" w:hAnsi="Arial" w:cs="Arial"/>
          <w:color w:val="222222"/>
          <w:sz w:val="28"/>
          <w:szCs w:val="28"/>
        </w:rPr>
        <w:t>технологии трикотажного производства;</w:t>
      </w:r>
    </w:p>
    <w:p w:rsidR="00A32EF6" w:rsidRPr="00A32EF6" w:rsidRDefault="00A32EF6" w:rsidP="00A32E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  <w:sz w:val="28"/>
          <w:szCs w:val="28"/>
        </w:rPr>
      </w:pPr>
      <w:r w:rsidRPr="00A32EF6">
        <w:rPr>
          <w:rFonts w:ascii="Arial" w:hAnsi="Arial" w:cs="Arial"/>
          <w:color w:val="222222"/>
          <w:sz w:val="28"/>
          <w:szCs w:val="28"/>
        </w:rPr>
        <w:lastRenderedPageBreak/>
        <w:t>технических требований‚ предъявляемых к сырью‚ материалам;</w:t>
      </w:r>
    </w:p>
    <w:p w:rsidR="00A32EF6" w:rsidRPr="00A32EF6" w:rsidRDefault="00A32EF6" w:rsidP="00A32E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  <w:sz w:val="28"/>
          <w:szCs w:val="28"/>
        </w:rPr>
      </w:pPr>
      <w:r w:rsidRPr="00A32EF6">
        <w:rPr>
          <w:rFonts w:ascii="Arial" w:hAnsi="Arial" w:cs="Arial"/>
          <w:color w:val="222222"/>
          <w:sz w:val="28"/>
          <w:szCs w:val="28"/>
        </w:rPr>
        <w:t>готовой продукции;</w:t>
      </w:r>
    </w:p>
    <w:p w:rsidR="00A32EF6" w:rsidRPr="00A32EF6" w:rsidRDefault="00A32EF6" w:rsidP="00A32E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  <w:sz w:val="28"/>
          <w:szCs w:val="28"/>
        </w:rPr>
      </w:pPr>
      <w:r w:rsidRPr="00A32EF6">
        <w:rPr>
          <w:rFonts w:ascii="Arial" w:hAnsi="Arial" w:cs="Arial"/>
          <w:color w:val="222222"/>
          <w:sz w:val="28"/>
          <w:szCs w:val="28"/>
        </w:rPr>
        <w:t>основных требований организации труда при проектировании технологических процессов;</w:t>
      </w:r>
    </w:p>
    <w:p w:rsidR="00A32EF6" w:rsidRPr="00A32EF6" w:rsidRDefault="00A32EF6" w:rsidP="00A32E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  <w:sz w:val="28"/>
          <w:szCs w:val="28"/>
        </w:rPr>
      </w:pPr>
      <w:r w:rsidRPr="00A32EF6">
        <w:rPr>
          <w:rFonts w:ascii="Arial" w:hAnsi="Arial" w:cs="Arial"/>
          <w:color w:val="222222"/>
          <w:sz w:val="28"/>
          <w:szCs w:val="28"/>
        </w:rPr>
        <w:t>расчет технологических процессов по видам работ.</w:t>
      </w:r>
    </w:p>
    <w:p w:rsidR="00A32EF6" w:rsidRPr="00A32EF6" w:rsidRDefault="00A32EF6" w:rsidP="00A32EF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 w:rsidRPr="00A32EF6">
        <w:rPr>
          <w:rStyle w:val="a7"/>
          <w:rFonts w:ascii="Arial" w:hAnsi="Arial" w:cs="Arial"/>
          <w:color w:val="222222"/>
          <w:sz w:val="28"/>
          <w:szCs w:val="28"/>
        </w:rPr>
        <w:t>Обязанности:</w:t>
      </w:r>
    </w:p>
    <w:p w:rsidR="00A32EF6" w:rsidRPr="00A32EF6" w:rsidRDefault="00A32EF6" w:rsidP="00A32EF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  <w:sz w:val="28"/>
          <w:szCs w:val="28"/>
        </w:rPr>
      </w:pPr>
      <w:r w:rsidRPr="00A32EF6">
        <w:rPr>
          <w:rFonts w:ascii="Arial" w:hAnsi="Arial" w:cs="Arial"/>
          <w:color w:val="222222"/>
          <w:sz w:val="28"/>
          <w:szCs w:val="28"/>
        </w:rPr>
        <w:t>разработка по модельных программ для трикотажных вязальных машин;</w:t>
      </w:r>
    </w:p>
    <w:p w:rsidR="00A32EF6" w:rsidRPr="00A32EF6" w:rsidRDefault="00A32EF6" w:rsidP="00A32EF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  <w:sz w:val="28"/>
          <w:szCs w:val="28"/>
        </w:rPr>
      </w:pPr>
      <w:r w:rsidRPr="00A32EF6">
        <w:rPr>
          <w:rFonts w:ascii="Arial" w:hAnsi="Arial" w:cs="Arial"/>
          <w:color w:val="222222"/>
          <w:sz w:val="28"/>
          <w:szCs w:val="28"/>
        </w:rPr>
        <w:t>участие в отработке конструкций изделий ;</w:t>
      </w:r>
    </w:p>
    <w:p w:rsidR="00A32EF6" w:rsidRPr="00A32EF6" w:rsidRDefault="00A32EF6" w:rsidP="00A32EF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  <w:sz w:val="28"/>
          <w:szCs w:val="28"/>
        </w:rPr>
      </w:pPr>
      <w:r w:rsidRPr="00A32EF6">
        <w:rPr>
          <w:rFonts w:ascii="Arial" w:hAnsi="Arial" w:cs="Arial"/>
          <w:color w:val="222222"/>
          <w:sz w:val="28"/>
          <w:szCs w:val="28"/>
        </w:rPr>
        <w:t>установка порядка выполнения работ и пооперационного маршрута обработки деталей и сборки изделий;</w:t>
      </w:r>
    </w:p>
    <w:p w:rsidR="00A32EF6" w:rsidRPr="00A32EF6" w:rsidRDefault="00A32EF6" w:rsidP="00A32EF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  <w:sz w:val="28"/>
          <w:szCs w:val="28"/>
        </w:rPr>
      </w:pPr>
      <w:r w:rsidRPr="00A32EF6">
        <w:rPr>
          <w:rFonts w:ascii="Arial" w:hAnsi="Arial" w:cs="Arial"/>
          <w:color w:val="222222"/>
          <w:sz w:val="28"/>
          <w:szCs w:val="28"/>
        </w:rPr>
        <w:t>организация работы трикотажного производства полного цикла.</w:t>
      </w:r>
    </w:p>
    <w:p w:rsidR="00A32EF6" w:rsidRPr="00A32EF6" w:rsidRDefault="00A32EF6" w:rsidP="00A32EF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  <w:sz w:val="28"/>
          <w:szCs w:val="28"/>
        </w:rPr>
      </w:pPr>
      <w:r w:rsidRPr="00A32EF6">
        <w:rPr>
          <w:rStyle w:val="a7"/>
          <w:rFonts w:ascii="Arial" w:hAnsi="Arial" w:cs="Arial"/>
          <w:color w:val="222222"/>
          <w:sz w:val="28"/>
          <w:szCs w:val="28"/>
        </w:rPr>
        <w:t>Условия работы:</w:t>
      </w:r>
    </w:p>
    <w:p w:rsidR="00A32EF6" w:rsidRPr="00A32EF6" w:rsidRDefault="00A32EF6" w:rsidP="00A32EF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  <w:sz w:val="28"/>
          <w:szCs w:val="28"/>
        </w:rPr>
      </w:pPr>
      <w:r w:rsidRPr="00A32EF6">
        <w:rPr>
          <w:rFonts w:ascii="Arial" w:hAnsi="Arial" w:cs="Arial"/>
          <w:color w:val="222222"/>
          <w:sz w:val="28"/>
          <w:szCs w:val="28"/>
        </w:rPr>
        <w:t>— официальное трудоустройство;</w:t>
      </w:r>
    </w:p>
    <w:p w:rsidR="00A32EF6" w:rsidRPr="00A32EF6" w:rsidRDefault="00A32EF6" w:rsidP="00A32EF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  <w:sz w:val="28"/>
          <w:szCs w:val="28"/>
        </w:rPr>
      </w:pPr>
      <w:r w:rsidRPr="00A32EF6">
        <w:rPr>
          <w:rFonts w:ascii="Arial" w:hAnsi="Arial" w:cs="Arial"/>
          <w:color w:val="222222"/>
          <w:sz w:val="28"/>
          <w:szCs w:val="28"/>
        </w:rPr>
        <w:t>— работа в динамично развивающейся украинской компании;</w:t>
      </w:r>
    </w:p>
    <w:p w:rsidR="00A32EF6" w:rsidRDefault="00A32EF6" w:rsidP="00A32EF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  <w:sz w:val="28"/>
          <w:szCs w:val="28"/>
        </w:rPr>
      </w:pPr>
      <w:r w:rsidRPr="00A32EF6">
        <w:rPr>
          <w:rFonts w:ascii="Arial" w:hAnsi="Arial" w:cs="Arial"/>
          <w:color w:val="222222"/>
          <w:sz w:val="28"/>
          <w:szCs w:val="28"/>
        </w:rPr>
        <w:t>— уровень заработной платы обсуждаются на собеседовании</w:t>
      </w:r>
    </w:p>
    <w:p w:rsidR="00A32EF6" w:rsidRDefault="00A32EF6" w:rsidP="00A32EF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noProof/>
          <w:color w:val="222222"/>
          <w:sz w:val="28"/>
          <w:szCs w:val="28"/>
          <w:lang w:eastAsia="uk-UA"/>
        </w:rPr>
        <w:pict>
          <v:shape id="_x0000_s1028" type="#_x0000_t32" style="position:absolute;margin-left:-13.3pt;margin-top:14.5pt;width:499.7pt;height:.05pt;z-index:251659264" o:connectortype="straight" strokecolor="#0070c0" strokeweight="6.5pt"/>
        </w:pict>
      </w:r>
    </w:p>
    <w:p w:rsidR="00A32EF6" w:rsidRDefault="00A32EF6" w:rsidP="00A32EF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</w:p>
    <w:p w:rsidR="00A32EF6" w:rsidRPr="00947505" w:rsidRDefault="00A32EF6" w:rsidP="00A32EF6">
      <w:pPr>
        <w:spacing w:before="100" w:beforeAutospacing="1" w:after="100" w:afterAutospacing="1"/>
        <w:ind w:firstLine="851"/>
        <w:rPr>
          <w:rFonts w:eastAsia="Times New Roman"/>
          <w:i/>
          <w:color w:val="000000"/>
          <w:sz w:val="28"/>
          <w:szCs w:val="28"/>
          <w:lang w:val="ru-RU"/>
        </w:rPr>
      </w:pPr>
      <w:r w:rsidRPr="00947505">
        <w:rPr>
          <w:i/>
          <w:color w:val="000000" w:themeColor="text1"/>
          <w:sz w:val="28"/>
          <w:szCs w:val="28"/>
          <w:lang w:val="ru-RU"/>
        </w:rPr>
        <w:t>Шановн</w:t>
      </w:r>
      <w:r w:rsidRPr="00947505">
        <w:rPr>
          <w:i/>
          <w:color w:val="000000" w:themeColor="text1"/>
          <w:sz w:val="28"/>
          <w:szCs w:val="28"/>
        </w:rPr>
        <w:t>і студенти, якщо Вас зацікавила вакансія зверніться у Центр праці та кар’єри:</w:t>
      </w:r>
      <w:r w:rsidRPr="00947505">
        <w:rPr>
          <w:rFonts w:eastAsia="Times New Roman"/>
          <w:b/>
          <w:bCs/>
          <w:i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color w:val="000000"/>
          <w:sz w:val="28"/>
          <w:szCs w:val="28"/>
        </w:rPr>
        <w:t>а</w:t>
      </w:r>
      <w:r w:rsidRPr="00947505">
        <w:rPr>
          <w:rFonts w:eastAsia="Times New Roman"/>
          <w:b/>
          <w:bCs/>
          <w:i/>
          <w:color w:val="000000"/>
          <w:sz w:val="28"/>
          <w:szCs w:val="28"/>
        </w:rPr>
        <w:t>дреса</w:t>
      </w:r>
      <w:r w:rsidRPr="00947505">
        <w:rPr>
          <w:rFonts w:eastAsia="Times New Roman"/>
          <w:i/>
          <w:color w:val="000000"/>
          <w:sz w:val="28"/>
          <w:szCs w:val="28"/>
        </w:rPr>
        <w:t>: 01011 м. Київ, вул. Немировича-Данченка, 2, навчальний корпус 1, ауд. 1-0246</w:t>
      </w:r>
      <w:r w:rsidRPr="00947505">
        <w:rPr>
          <w:rFonts w:eastAsia="Times New Roman"/>
          <w:i/>
          <w:color w:val="000000"/>
          <w:sz w:val="28"/>
          <w:szCs w:val="28"/>
          <w:lang w:val="ru-RU"/>
        </w:rPr>
        <w:t>;</w:t>
      </w:r>
      <w:r>
        <w:rPr>
          <w:rFonts w:eastAsia="Times New Roman"/>
          <w:b/>
          <w:bCs/>
          <w:i/>
          <w:color w:val="000000"/>
          <w:sz w:val="28"/>
          <w:szCs w:val="28"/>
        </w:rPr>
        <w:t>т</w:t>
      </w:r>
      <w:r w:rsidRPr="00947505">
        <w:rPr>
          <w:rFonts w:eastAsia="Times New Roman"/>
          <w:b/>
          <w:bCs/>
          <w:i/>
          <w:color w:val="000000"/>
          <w:sz w:val="28"/>
          <w:szCs w:val="28"/>
        </w:rPr>
        <w:t>елефон для довідок/факс</w:t>
      </w:r>
      <w:r w:rsidRPr="00947505">
        <w:rPr>
          <w:rFonts w:eastAsia="Times New Roman"/>
          <w:i/>
          <w:color w:val="000000"/>
          <w:sz w:val="28"/>
          <w:szCs w:val="28"/>
        </w:rPr>
        <w:t>: +38044-280-07-74 (22-00 - внутрішній)</w:t>
      </w:r>
      <w:r w:rsidRPr="00947505">
        <w:rPr>
          <w:rFonts w:eastAsia="Times New Roman"/>
          <w:i/>
          <w:color w:val="000000"/>
          <w:sz w:val="28"/>
          <w:szCs w:val="28"/>
          <w:lang w:val="ru-RU"/>
        </w:rPr>
        <w:t xml:space="preserve">; </w:t>
      </w:r>
      <w:r w:rsidRPr="00947505">
        <w:rPr>
          <w:rFonts w:eastAsia="Times New Roman"/>
          <w:b/>
          <w:i/>
          <w:color w:val="000000"/>
          <w:sz w:val="28"/>
          <w:szCs w:val="28"/>
          <w:lang w:val="en-US"/>
        </w:rPr>
        <w:t>Email</w:t>
      </w:r>
      <w:r w:rsidRPr="00947505">
        <w:rPr>
          <w:rFonts w:eastAsia="Times New Roman"/>
          <w:b/>
          <w:i/>
          <w:color w:val="000000"/>
          <w:sz w:val="28"/>
          <w:szCs w:val="28"/>
          <w:lang w:val="ru-RU"/>
        </w:rPr>
        <w:t>:</w:t>
      </w:r>
      <w:r w:rsidRPr="00947505">
        <w:rPr>
          <w:rFonts w:eastAsia="Times New Roman"/>
          <w:i/>
          <w:color w:val="000000"/>
          <w:sz w:val="28"/>
          <w:szCs w:val="28"/>
          <w:lang w:val="ru-RU"/>
        </w:rPr>
        <w:t xml:space="preserve"> </w:t>
      </w:r>
      <w:hyperlink r:id="rId6" w:history="1">
        <w:r w:rsidRPr="00D35A25">
          <w:rPr>
            <w:rStyle w:val="a8"/>
            <w:rFonts w:eastAsia="Times New Roman"/>
            <w:i/>
            <w:sz w:val="28"/>
            <w:szCs w:val="28"/>
            <w:lang w:val="en-US"/>
          </w:rPr>
          <w:t>career</w:t>
        </w:r>
        <w:r w:rsidRPr="00D35A25">
          <w:rPr>
            <w:rStyle w:val="a8"/>
            <w:rFonts w:eastAsia="Times New Roman"/>
            <w:i/>
            <w:sz w:val="28"/>
            <w:szCs w:val="28"/>
            <w:lang w:val="ru-RU"/>
          </w:rPr>
          <w:t>_</w:t>
        </w:r>
        <w:r w:rsidRPr="00D35A25">
          <w:rPr>
            <w:rStyle w:val="a8"/>
            <w:rFonts w:eastAsia="Times New Roman"/>
            <w:i/>
            <w:sz w:val="28"/>
            <w:szCs w:val="28"/>
            <w:lang w:val="en-US"/>
          </w:rPr>
          <w:t>center</w:t>
        </w:r>
        <w:r w:rsidRPr="00D35A25">
          <w:rPr>
            <w:rStyle w:val="a8"/>
            <w:rFonts w:eastAsia="Times New Roman"/>
            <w:i/>
            <w:sz w:val="28"/>
            <w:szCs w:val="28"/>
            <w:lang w:val="ru-RU"/>
          </w:rPr>
          <w:t>@</w:t>
        </w:r>
        <w:r w:rsidRPr="00D35A25">
          <w:rPr>
            <w:rStyle w:val="a8"/>
            <w:rFonts w:eastAsia="Times New Roman"/>
            <w:i/>
            <w:sz w:val="28"/>
            <w:szCs w:val="28"/>
            <w:lang w:val="en-US"/>
          </w:rPr>
          <w:t>knutd</w:t>
        </w:r>
        <w:r w:rsidRPr="00D35A25">
          <w:rPr>
            <w:rStyle w:val="a8"/>
            <w:rFonts w:eastAsia="Times New Roman"/>
            <w:i/>
            <w:sz w:val="28"/>
            <w:szCs w:val="28"/>
            <w:lang w:val="ru-RU"/>
          </w:rPr>
          <w:t>.</w:t>
        </w:r>
        <w:r w:rsidRPr="00D35A25">
          <w:rPr>
            <w:rStyle w:val="a8"/>
            <w:rFonts w:eastAsia="Times New Roman"/>
            <w:i/>
            <w:sz w:val="28"/>
            <w:szCs w:val="28"/>
            <w:lang w:val="en-US"/>
          </w:rPr>
          <w:t>com</w:t>
        </w:r>
        <w:r w:rsidRPr="00D35A25">
          <w:rPr>
            <w:rStyle w:val="a8"/>
            <w:rFonts w:eastAsia="Times New Roman"/>
            <w:i/>
            <w:sz w:val="28"/>
            <w:szCs w:val="28"/>
            <w:lang w:val="ru-RU"/>
          </w:rPr>
          <w:t>.</w:t>
        </w:r>
        <w:r w:rsidRPr="00D35A25">
          <w:rPr>
            <w:rStyle w:val="a8"/>
            <w:rFonts w:eastAsia="Times New Roman"/>
            <w:i/>
            <w:sz w:val="28"/>
            <w:szCs w:val="28"/>
            <w:lang w:val="en-US"/>
          </w:rPr>
          <w:t>ua</w:t>
        </w:r>
      </w:hyperlink>
    </w:p>
    <w:p w:rsidR="00A32EF6" w:rsidRPr="00005B29" w:rsidRDefault="00A32EF6" w:rsidP="00A32EF6">
      <w:pPr>
        <w:spacing w:before="100" w:beforeAutospacing="1" w:after="100" w:afterAutospacing="1"/>
        <w:ind w:firstLine="851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  <w:lang w:val="ru-RU"/>
        </w:rPr>
        <w:t>Контактна особа: Лапко Сергій</w:t>
      </w:r>
    </w:p>
    <w:p w:rsidR="00A32EF6" w:rsidRPr="00A32EF6" w:rsidRDefault="00A32EF6" w:rsidP="00A32EF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</w:p>
    <w:p w:rsidR="00D7766A" w:rsidRDefault="00A32EF6"/>
    <w:sectPr w:rsidR="00D7766A" w:rsidSect="00A32EF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902CE"/>
    <w:multiLevelType w:val="multilevel"/>
    <w:tmpl w:val="9E72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F2BB6"/>
    <w:multiLevelType w:val="multilevel"/>
    <w:tmpl w:val="1D5A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D45AA"/>
    <w:multiLevelType w:val="hybridMultilevel"/>
    <w:tmpl w:val="368E3E22"/>
    <w:lvl w:ilvl="0" w:tplc="15409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hyphenationZone w:val="425"/>
  <w:characterSpacingControl w:val="doNotCompress"/>
  <w:compat/>
  <w:rsids>
    <w:rsidRoot w:val="00A32EF6"/>
    <w:rsid w:val="001C6219"/>
    <w:rsid w:val="0038635F"/>
    <w:rsid w:val="005322CF"/>
    <w:rsid w:val="008654E2"/>
    <w:rsid w:val="00A32EF6"/>
    <w:rsid w:val="00FE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5F"/>
  </w:style>
  <w:style w:type="paragraph" w:styleId="1">
    <w:name w:val="heading 1"/>
    <w:basedOn w:val="a"/>
    <w:link w:val="10"/>
    <w:uiPriority w:val="9"/>
    <w:qFormat/>
    <w:rsid w:val="00A32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2E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E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2EF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5">
    <w:name w:val="Table Grid"/>
    <w:basedOn w:val="a1"/>
    <w:uiPriority w:val="59"/>
    <w:rsid w:val="00A32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3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32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A32EF6"/>
    <w:rPr>
      <w:b/>
      <w:bCs/>
    </w:rPr>
  </w:style>
  <w:style w:type="character" w:styleId="a8">
    <w:name w:val="Hyperlink"/>
    <w:basedOn w:val="a0"/>
    <w:uiPriority w:val="99"/>
    <w:unhideWhenUsed/>
    <w:rsid w:val="00A32E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_center@knutd.com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1244</Words>
  <Characters>710</Characters>
  <Application>Microsoft Office Word</Application>
  <DocSecurity>0</DocSecurity>
  <Lines>5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2015-05-14T08:28:00Z</dcterms:created>
  <dcterms:modified xsi:type="dcterms:W3CDTF">2015-05-14T08:33:00Z</dcterms:modified>
</cp:coreProperties>
</file>