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D" w:rsidRPr="00282E3C" w:rsidRDefault="0095016D" w:rsidP="0095016D">
      <w:pPr>
        <w:rPr>
          <w:sz w:val="24"/>
        </w:rPr>
      </w:pPr>
      <w:r w:rsidRPr="00282E3C">
        <w:rPr>
          <w:noProof/>
          <w:sz w:val="24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-372110</wp:posOffset>
            </wp:positionV>
            <wp:extent cx="4741545" cy="2029460"/>
            <wp:effectExtent l="0" t="0" r="1905" b="8890"/>
            <wp:wrapThrough wrapText="bothSides">
              <wp:wrapPolygon edited="0">
                <wp:start x="0" y="0"/>
                <wp:lineTo x="0" y="21492"/>
                <wp:lineTo x="21522" y="21492"/>
                <wp:lineTo x="21522" y="0"/>
                <wp:lineTo x="0" y="0"/>
              </wp:wrapPolygon>
            </wp:wrapThrough>
            <wp:docPr id="1" name="Рисунок 1" descr="http://rabota.ua/images/gap_1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ota.ua/images/gap_1_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322" w:rsidRPr="00282E3C">
        <w:rPr>
          <w:sz w:val="40"/>
        </w:rPr>
        <w:t xml:space="preserve">Приглашаем принять участие в конкурсе на вакансию </w:t>
      </w:r>
      <w:bookmarkStart w:id="0" w:name="_GoBack"/>
      <w:bookmarkEnd w:id="0"/>
      <w:r w:rsidR="006C7322" w:rsidRPr="00282E3C">
        <w:rPr>
          <w:sz w:val="40"/>
        </w:rPr>
        <w:t>«</w:t>
      </w:r>
      <w:r w:rsidRPr="00282E3C">
        <w:rPr>
          <w:sz w:val="40"/>
        </w:rPr>
        <w:t>Визуальный мерчендайзер</w:t>
      </w:r>
      <w:r w:rsidR="006C7322" w:rsidRPr="00282E3C">
        <w:rPr>
          <w:sz w:val="40"/>
        </w:rPr>
        <w:t>»</w:t>
      </w:r>
    </w:p>
    <w:p w:rsidR="0095016D" w:rsidRPr="00282E3C" w:rsidRDefault="0095016D" w:rsidP="006C7322">
      <w:pPr>
        <w:spacing w:after="0"/>
        <w:rPr>
          <w:b/>
          <w:i/>
          <w:sz w:val="24"/>
        </w:rPr>
      </w:pPr>
      <w:r w:rsidRPr="00282E3C">
        <w:rPr>
          <w:b/>
          <w:i/>
          <w:sz w:val="24"/>
        </w:rPr>
        <w:t>Обязанности:</w:t>
      </w:r>
    </w:p>
    <w:p w:rsidR="0095016D" w:rsidRPr="00282E3C" w:rsidRDefault="0095016D" w:rsidP="006C7322">
      <w:pPr>
        <w:spacing w:after="0"/>
        <w:rPr>
          <w:sz w:val="24"/>
        </w:rPr>
      </w:pPr>
      <w:r w:rsidRPr="00282E3C">
        <w:rPr>
          <w:sz w:val="24"/>
        </w:rPr>
        <w:t>Визуальное оформление магазина в соответствии со стандартами компании.</w:t>
      </w:r>
    </w:p>
    <w:p w:rsidR="0095016D" w:rsidRPr="00282E3C" w:rsidRDefault="0095016D" w:rsidP="006C7322">
      <w:pPr>
        <w:spacing w:after="0"/>
        <w:rPr>
          <w:sz w:val="24"/>
        </w:rPr>
      </w:pPr>
      <w:r w:rsidRPr="00282E3C">
        <w:rPr>
          <w:sz w:val="24"/>
        </w:rPr>
        <w:t>Оформление дисплеев и витрин магазина.</w:t>
      </w:r>
    </w:p>
    <w:p w:rsidR="0095016D" w:rsidRPr="00282E3C" w:rsidRDefault="0095016D" w:rsidP="006C7322">
      <w:pPr>
        <w:spacing w:after="0"/>
        <w:rPr>
          <w:sz w:val="24"/>
        </w:rPr>
      </w:pPr>
      <w:r w:rsidRPr="00282E3C">
        <w:rPr>
          <w:sz w:val="24"/>
        </w:rPr>
        <w:t>Установка сезонных декораций, визуальных материалов.</w:t>
      </w:r>
    </w:p>
    <w:p w:rsidR="0095016D" w:rsidRPr="00282E3C" w:rsidRDefault="0095016D" w:rsidP="006C7322">
      <w:pPr>
        <w:spacing w:after="0"/>
        <w:rPr>
          <w:sz w:val="24"/>
        </w:rPr>
      </w:pPr>
      <w:r w:rsidRPr="00282E3C">
        <w:rPr>
          <w:sz w:val="24"/>
        </w:rPr>
        <w:t>Работа с манекенами, создание образов и композиций.</w:t>
      </w:r>
    </w:p>
    <w:p w:rsidR="0095016D" w:rsidRPr="00282E3C" w:rsidRDefault="0095016D" w:rsidP="006C7322">
      <w:pPr>
        <w:spacing w:after="0"/>
        <w:rPr>
          <w:sz w:val="24"/>
        </w:rPr>
      </w:pPr>
      <w:r w:rsidRPr="00282E3C">
        <w:rPr>
          <w:sz w:val="24"/>
        </w:rPr>
        <w:t>Презентация новых коллекций в соответствии с визуальными стандартами оформления Gap.</w:t>
      </w:r>
    </w:p>
    <w:p w:rsidR="0095016D" w:rsidRPr="00282E3C" w:rsidRDefault="0095016D" w:rsidP="0095016D">
      <w:pPr>
        <w:spacing w:after="0"/>
        <w:rPr>
          <w:sz w:val="24"/>
        </w:rPr>
      </w:pPr>
      <w:r w:rsidRPr="00282E3C">
        <w:rPr>
          <w:sz w:val="24"/>
        </w:rPr>
        <w:t>Распределение департаментов и коллекций в магазине согласно layout-плана.</w:t>
      </w:r>
    </w:p>
    <w:p w:rsidR="0095016D" w:rsidRPr="00282E3C" w:rsidRDefault="0095016D" w:rsidP="0095016D">
      <w:pPr>
        <w:spacing w:after="0"/>
        <w:rPr>
          <w:sz w:val="24"/>
        </w:rPr>
      </w:pPr>
    </w:p>
    <w:p w:rsidR="00E36D42" w:rsidRPr="00282E3C" w:rsidRDefault="0095016D" w:rsidP="006C7322">
      <w:pPr>
        <w:spacing w:after="0"/>
        <w:rPr>
          <w:b/>
          <w:i/>
          <w:sz w:val="24"/>
        </w:rPr>
      </w:pPr>
      <w:r w:rsidRPr="00282E3C">
        <w:rPr>
          <w:b/>
          <w:i/>
          <w:sz w:val="24"/>
        </w:rPr>
        <w:t>Требования:</w:t>
      </w:r>
    </w:p>
    <w:p w:rsidR="0095016D" w:rsidRPr="00282E3C" w:rsidRDefault="0095016D" w:rsidP="006C7322">
      <w:pPr>
        <w:spacing w:after="0"/>
        <w:rPr>
          <w:b/>
          <w:i/>
          <w:sz w:val="24"/>
        </w:rPr>
      </w:pPr>
      <w:r w:rsidRPr="00282E3C">
        <w:rPr>
          <w:sz w:val="24"/>
        </w:rPr>
        <w:t>Знание техник и принципов визуального оформления.</w:t>
      </w:r>
    </w:p>
    <w:p w:rsidR="0095016D" w:rsidRPr="00282E3C" w:rsidRDefault="0095016D" w:rsidP="006C7322">
      <w:pPr>
        <w:spacing w:after="0"/>
        <w:rPr>
          <w:sz w:val="24"/>
          <w:lang w:val="en-US"/>
        </w:rPr>
      </w:pPr>
      <w:r w:rsidRPr="00282E3C">
        <w:rPr>
          <w:sz w:val="24"/>
        </w:rPr>
        <w:t>Знание</w:t>
      </w:r>
      <w:r w:rsidRPr="00282E3C">
        <w:rPr>
          <w:sz w:val="24"/>
          <w:lang w:val="en-US"/>
        </w:rPr>
        <w:t xml:space="preserve"> </w:t>
      </w:r>
      <w:r w:rsidRPr="00282E3C">
        <w:rPr>
          <w:sz w:val="24"/>
        </w:rPr>
        <w:t>компьютерных</w:t>
      </w:r>
      <w:r w:rsidRPr="00282E3C">
        <w:rPr>
          <w:sz w:val="24"/>
          <w:lang w:val="en-US"/>
        </w:rPr>
        <w:t xml:space="preserve"> </w:t>
      </w:r>
      <w:r w:rsidRPr="00282E3C">
        <w:rPr>
          <w:sz w:val="24"/>
        </w:rPr>
        <w:t>программ</w:t>
      </w:r>
      <w:r w:rsidRPr="00282E3C">
        <w:rPr>
          <w:sz w:val="24"/>
          <w:lang w:val="en-US"/>
        </w:rPr>
        <w:t xml:space="preserve"> (MS Word, Excel, Power Point, Internet, E-mail).</w:t>
      </w:r>
    </w:p>
    <w:p w:rsidR="0095016D" w:rsidRPr="00282E3C" w:rsidRDefault="0095016D" w:rsidP="0095016D">
      <w:pPr>
        <w:spacing w:after="0"/>
        <w:rPr>
          <w:sz w:val="24"/>
        </w:rPr>
      </w:pPr>
      <w:r w:rsidRPr="00282E3C">
        <w:rPr>
          <w:sz w:val="24"/>
        </w:rPr>
        <w:t>Чувство вкуса.</w:t>
      </w:r>
    </w:p>
    <w:p w:rsidR="00E36D42" w:rsidRPr="00282E3C" w:rsidRDefault="00E36D42" w:rsidP="0095016D">
      <w:pPr>
        <w:spacing w:after="0"/>
        <w:rPr>
          <w:sz w:val="24"/>
        </w:rPr>
      </w:pPr>
    </w:p>
    <w:p w:rsidR="0095016D" w:rsidRPr="00282E3C" w:rsidRDefault="0095016D" w:rsidP="006C7322">
      <w:pPr>
        <w:spacing w:after="0"/>
        <w:rPr>
          <w:b/>
          <w:i/>
          <w:sz w:val="24"/>
        </w:rPr>
      </w:pPr>
      <w:r w:rsidRPr="00282E3C">
        <w:rPr>
          <w:b/>
          <w:i/>
          <w:sz w:val="24"/>
        </w:rPr>
        <w:t>Мы предлагаем:</w:t>
      </w:r>
    </w:p>
    <w:p w:rsidR="0095016D" w:rsidRPr="00282E3C" w:rsidRDefault="0095016D" w:rsidP="006C7322">
      <w:pPr>
        <w:spacing w:after="0"/>
        <w:rPr>
          <w:sz w:val="24"/>
        </w:rPr>
      </w:pPr>
      <w:r w:rsidRPr="00282E3C">
        <w:rPr>
          <w:sz w:val="24"/>
        </w:rPr>
        <w:t>Официальное оформление.</w:t>
      </w:r>
    </w:p>
    <w:p w:rsidR="0095016D" w:rsidRPr="00282E3C" w:rsidRDefault="0095016D" w:rsidP="006C7322">
      <w:pPr>
        <w:spacing w:after="0"/>
        <w:rPr>
          <w:sz w:val="24"/>
        </w:rPr>
      </w:pPr>
      <w:r w:rsidRPr="00282E3C">
        <w:rPr>
          <w:sz w:val="24"/>
        </w:rPr>
        <w:t>Социальный пакет.</w:t>
      </w:r>
    </w:p>
    <w:p w:rsidR="0095016D" w:rsidRPr="00282E3C" w:rsidRDefault="0095016D" w:rsidP="0095016D">
      <w:pPr>
        <w:spacing w:after="0"/>
        <w:rPr>
          <w:sz w:val="24"/>
        </w:rPr>
      </w:pPr>
      <w:r w:rsidRPr="00282E3C">
        <w:rPr>
          <w:sz w:val="24"/>
        </w:rPr>
        <w:t>Тренинги.</w:t>
      </w:r>
    </w:p>
    <w:p w:rsidR="0095016D" w:rsidRPr="00282E3C" w:rsidRDefault="0095016D" w:rsidP="0095016D">
      <w:pPr>
        <w:spacing w:after="0"/>
        <w:rPr>
          <w:sz w:val="24"/>
        </w:rPr>
      </w:pPr>
      <w:r w:rsidRPr="00282E3C">
        <w:rPr>
          <w:sz w:val="24"/>
        </w:rPr>
        <w:t>Работа в международной компании с перспективами карьерного роста.</w:t>
      </w:r>
    </w:p>
    <w:p w:rsidR="00E36D42" w:rsidRPr="00282E3C" w:rsidRDefault="00E36D42" w:rsidP="0095016D">
      <w:pPr>
        <w:spacing w:after="0"/>
        <w:rPr>
          <w:sz w:val="24"/>
        </w:rPr>
      </w:pPr>
    </w:p>
    <w:p w:rsidR="00E36D42" w:rsidRPr="00282E3C" w:rsidRDefault="00E36D42" w:rsidP="00E36D42">
      <w:pPr>
        <w:spacing w:after="0"/>
        <w:rPr>
          <w:b/>
          <w:sz w:val="28"/>
        </w:rPr>
      </w:pPr>
      <w:r w:rsidRPr="00282E3C">
        <w:rPr>
          <w:b/>
          <w:sz w:val="28"/>
        </w:rPr>
        <w:t xml:space="preserve">Ждем ваши резюме    </w:t>
      </w:r>
      <w:hyperlink r:id="rId6" w:history="1">
        <w:r w:rsidRPr="00282E3C">
          <w:rPr>
            <w:rStyle w:val="a5"/>
            <w:b/>
            <w:sz w:val="28"/>
          </w:rPr>
          <w:t>yuliya.korsunova@fibaretail.com.ua</w:t>
        </w:r>
      </w:hyperlink>
      <w:r w:rsidRPr="00282E3C">
        <w:rPr>
          <w:b/>
          <w:sz w:val="28"/>
        </w:rPr>
        <w:t xml:space="preserve"> </w:t>
      </w:r>
    </w:p>
    <w:p w:rsidR="00330BBD" w:rsidRDefault="00E36D42" w:rsidP="00E36D42">
      <w:pPr>
        <w:spacing w:after="0"/>
        <w:rPr>
          <w:b/>
          <w:sz w:val="28"/>
          <w:lang w:val="en-US"/>
        </w:rPr>
      </w:pPr>
      <w:r w:rsidRPr="00282E3C">
        <w:rPr>
          <w:b/>
          <w:noProof/>
          <w:sz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361315</wp:posOffset>
            </wp:positionV>
            <wp:extent cx="7162800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543" y="21061"/>
                <wp:lineTo x="21543" y="0"/>
                <wp:lineTo x="0" y="0"/>
              </wp:wrapPolygon>
            </wp:wrapThrough>
            <wp:docPr id="3" name="Рисунок 3" descr="http://img2.rabota.com.ua/gap/gap_2_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.rabota.com.ua/gap/gap_2_b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E3C">
        <w:rPr>
          <w:b/>
          <w:sz w:val="28"/>
        </w:rPr>
        <w:t>Детальная информация    т. (044) 459-04-22</w:t>
      </w:r>
    </w:p>
    <w:p w:rsidR="00282E3C" w:rsidRDefault="00282E3C" w:rsidP="00E36D42">
      <w:pPr>
        <w:spacing w:after="0"/>
        <w:rPr>
          <w:b/>
          <w:sz w:val="28"/>
          <w:lang w:val="en-US"/>
        </w:rPr>
      </w:pPr>
    </w:p>
    <w:p w:rsidR="00282E3C" w:rsidRDefault="00282E3C" w:rsidP="00282E3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Шановні студенти, якщо Вас зацікавила вакансія зверніться у Центр праці та кар’єри:</w:t>
      </w:r>
      <w:r>
        <w:rPr>
          <w:b/>
          <w:bCs/>
          <w:color w:val="000000"/>
          <w:sz w:val="28"/>
          <w:szCs w:val="28"/>
        </w:rPr>
        <w:t xml:space="preserve"> адреса</w:t>
      </w:r>
      <w:r>
        <w:rPr>
          <w:color w:val="000000"/>
          <w:sz w:val="28"/>
          <w:szCs w:val="28"/>
        </w:rPr>
        <w:t>: 01011 м. Київ, вул. Немировича-Данченка, 2, навчальний корпус 1, ауд. 1-0246;</w:t>
      </w:r>
      <w:r>
        <w:rPr>
          <w:b/>
          <w:bCs/>
          <w:color w:val="000000"/>
          <w:sz w:val="28"/>
          <w:szCs w:val="28"/>
        </w:rPr>
        <w:t>телефон для довідок/факс</w:t>
      </w:r>
      <w:r>
        <w:rPr>
          <w:color w:val="000000"/>
          <w:sz w:val="28"/>
          <w:szCs w:val="28"/>
        </w:rPr>
        <w:t xml:space="preserve">: +38044-280-07-74 (22-00 - внутрішній); </w:t>
      </w:r>
      <w:r>
        <w:rPr>
          <w:b/>
          <w:color w:val="000000"/>
          <w:sz w:val="28"/>
          <w:szCs w:val="28"/>
          <w:lang w:val="en-US"/>
        </w:rPr>
        <w:t>Email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8" w:history="1">
        <w:r>
          <w:rPr>
            <w:rStyle w:val="a5"/>
            <w:sz w:val="28"/>
            <w:szCs w:val="28"/>
          </w:rPr>
          <w:t>career_center@knutd.com.ua</w:t>
        </w:r>
      </w:hyperlink>
    </w:p>
    <w:p w:rsidR="00282E3C" w:rsidRDefault="00282E3C" w:rsidP="00282E3C">
      <w:pPr>
        <w:pStyle w:val="a6"/>
        <w:numPr>
          <w:ilvl w:val="0"/>
          <w:numId w:val="1"/>
        </w:numPr>
        <w:rPr>
          <w:lang w:val="uk-UA"/>
        </w:rPr>
      </w:pPr>
      <w:r>
        <w:rPr>
          <w:color w:val="000000"/>
          <w:sz w:val="28"/>
          <w:szCs w:val="28"/>
        </w:rPr>
        <w:t>Контактна особа:Тетяна Анатоліївна Ковальська</w:t>
      </w:r>
    </w:p>
    <w:p w:rsidR="00282E3C" w:rsidRPr="00282E3C" w:rsidRDefault="00282E3C" w:rsidP="00E36D42">
      <w:pPr>
        <w:spacing w:after="0"/>
        <w:rPr>
          <w:b/>
          <w:sz w:val="20"/>
          <w:lang w:val="en-US"/>
        </w:rPr>
      </w:pPr>
    </w:p>
    <w:sectPr w:rsidR="00282E3C" w:rsidRPr="00282E3C" w:rsidSect="0095016D">
      <w:pgSz w:w="11907" w:h="16838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016D"/>
    <w:rsid w:val="00282E3C"/>
    <w:rsid w:val="00644F19"/>
    <w:rsid w:val="006C7322"/>
    <w:rsid w:val="007769D5"/>
    <w:rsid w:val="009257AF"/>
    <w:rsid w:val="00934A19"/>
    <w:rsid w:val="0095016D"/>
    <w:rsid w:val="00AD6854"/>
    <w:rsid w:val="00C54A76"/>
    <w:rsid w:val="00D72D74"/>
    <w:rsid w:val="00E3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6D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2E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6D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2E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_center@knutd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.korsunova@fibaretail.com.u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Korsunova</dc:creator>
  <cp:lastModifiedBy>Admin</cp:lastModifiedBy>
  <cp:revision>2</cp:revision>
  <dcterms:created xsi:type="dcterms:W3CDTF">2016-09-22T13:27:00Z</dcterms:created>
  <dcterms:modified xsi:type="dcterms:W3CDTF">2016-09-22T13:27:00Z</dcterms:modified>
</cp:coreProperties>
</file>